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7pt;margin-top:-9pt;width:500pt;height:687pt;z-index:-251657728" wrapcoords="-35 0 -35 21575 21600 21575 21600 0 -35 0">
            <v:imagedata r:id="rId5" o:title=""/>
            <w10:wrap type="through"/>
          </v:shape>
        </w:pic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  <w:sectPr w:rsidR="00B332FC" w:rsidRPr="00585CB8">
          <w:pgSz w:w="11905" w:h="16838"/>
          <w:pgMar w:top="993" w:right="851" w:bottom="709" w:left="1701" w:header="720" w:footer="720" w:gutter="0"/>
          <w:cols w:space="720"/>
        </w:sect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0" w:name="_Hlt523840255"/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&gt;</w:t>
        </w:r>
        <w:bookmarkEnd w:id="0"/>
      </w:hyperlink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Раздел __</w:t>
      </w:r>
      <w:r>
        <w:rPr>
          <w:rFonts w:ascii="Courier New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1. Наименование муниципальной услуги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Уникальный номер по    │       │</w:t>
      </w:r>
    </w:p>
    <w:p w:rsidR="00B332FC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основных общеобразовательных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11Д450</w:t>
      </w:r>
    </w:p>
    <w:p w:rsidR="00B332FC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 дошкольного образования</w:t>
      </w:r>
      <w:r w:rsidRPr="00585CB8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общероссийскому        │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B332FC" w:rsidRPr="00FF0E51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услуги </w:t>
      </w:r>
      <w:r>
        <w:rPr>
          <w:rFonts w:ascii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B332FC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регион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альному перечню    </w:t>
      </w:r>
      <w:r w:rsidRPr="00585CB8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└───────┘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1" w:name="_Hlt523840266"/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&gt;</w:t>
        </w:r>
        <w:bookmarkEnd w:id="1"/>
      </w:hyperlink>
      <w:r w:rsidRPr="00585CB8">
        <w:rPr>
          <w:rFonts w:ascii="Courier New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B332FC" w:rsidRPr="00B21C4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________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_________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F0E51" w:rsidRDefault="00B332FC" w:rsidP="00FF0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hAnsi="Times New Roman" w:cs="Times New Roman"/>
                <w:sz w:val="20"/>
                <w:szCs w:val="20"/>
              </w:rPr>
              <w:t>11Д45000301000201066100101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739">
              <w:rPr>
                <w:rFonts w:ascii="Times New Roman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73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1673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739">
              <w:rPr>
                <w:rFonts w:ascii="Times New Roman" w:hAnsi="Times New Roman" w:cs="Times New Roman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B332FC" w:rsidRPr="00B21C4B">
        <w:trPr>
          <w:trHeight w:val="127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Доля педагогов. имеющих 1 и высш квал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75%</w:t>
            </w:r>
          </w:p>
        </w:tc>
      </w:tr>
      <w:tr w:rsidR="00B332FC" w:rsidRPr="00B21C4B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311107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332FC" w:rsidRPr="00B21C4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332FC" w:rsidRPr="00B21C4B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332FC" w:rsidRPr="00B21C4B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B332FC" w:rsidRPr="00B21C4B">
        <w:trPr>
          <w:trHeight w:val="7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Доля педагогов. имеющих 1 и высш квал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75 %</w:t>
            </w:r>
          </w:p>
        </w:tc>
      </w:tr>
      <w:tr w:rsidR="00B332FC" w:rsidRPr="00B21C4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332FC" w:rsidRPr="00B21C4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332FC" w:rsidRPr="00B21C4B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C4B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332FC" w:rsidRPr="00B21C4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F0E51" w:rsidRDefault="00B332FC" w:rsidP="00F536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hAnsi="Times New Roman" w:cs="Times New Roman"/>
                <w:sz w:val="20"/>
                <w:szCs w:val="20"/>
              </w:rPr>
              <w:t>11Д45000301000201066100101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От 1 до 3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A48F1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754B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</w:tr>
      <w:tr w:rsidR="00B332FC" w:rsidRPr="00B21C4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F0E51" w:rsidRDefault="00B332FC" w:rsidP="00F536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A48F1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A48F1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</w:tr>
      <w:tr w:rsidR="00B332FC" w:rsidRPr="00B21C4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F536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A48F1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A48F1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 же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36271A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36271A">
        <w:rPr>
          <w:rFonts w:ascii="Courier New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hAnsi="Times New Roman" w:cs="Times New Roman"/>
          <w:sz w:val="16"/>
          <w:szCs w:val="16"/>
          <w:lang w:eastAsia="ru-RU"/>
        </w:rPr>
        <w:t>считается выполненным (процентов) 10%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B332FC" w:rsidRPr="00B21C4B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B332FC" w:rsidRPr="00B21C4B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F0E51" w:rsidRDefault="00B332FC" w:rsidP="00F12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hAnsi="Times New Roman" w:cs="Times New Roman"/>
                <w:sz w:val="20"/>
                <w:szCs w:val="20"/>
              </w:rPr>
              <w:t>11Д45000301000201066100101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F0E51" w:rsidRDefault="00B332FC" w:rsidP="00F536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hAnsi="Times New Roman" w:cs="Times New Roman"/>
                <w:sz w:val="20"/>
                <w:szCs w:val="20"/>
              </w:rPr>
              <w:t>11Д45000301000201066100101</w:t>
            </w:r>
          </w:p>
          <w:p w:rsidR="00B332FC" w:rsidRPr="00423199" w:rsidRDefault="00B332FC" w:rsidP="00F126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Группа кратковременного пребывания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7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48F1">
              <w:rPr>
                <w:rFonts w:ascii="Times New Roman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B21C4B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кратковременного пребывания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7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2FC" w:rsidRDefault="00B332FC" w:rsidP="005649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32FC" w:rsidRPr="0084354F" w:rsidRDefault="00B332FC" w:rsidP="0056497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54F">
        <w:rPr>
          <w:rFonts w:ascii="Times New Roman" w:hAnsi="Times New Roman" w:cs="Times New Roman"/>
          <w:sz w:val="24"/>
          <w:szCs w:val="24"/>
        </w:rPr>
        <w:t>Раздел 2</w:t>
      </w:r>
    </w:p>
    <w:p w:rsidR="00B332FC" w:rsidRDefault="00B332FC" w:rsidP="005649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Уникальный номер по общероссийскому </w:t>
      </w:r>
    </w:p>
    <w:p w:rsidR="00B332FC" w:rsidRDefault="00B332FC" w:rsidP="0056497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27" style="position:absolute;left:0;text-align:left;margin-left:556.05pt;margin-top:12.85pt;width:133.9pt;height:20.3pt;z-index:251656704;visibility:visible" filled="f"/>
        </w:pict>
      </w:r>
      <w:r>
        <w:rPr>
          <w:rFonts w:ascii="Times New Roman" w:hAnsi="Times New Roman" w:cs="Times New Roman"/>
          <w:sz w:val="24"/>
          <w:szCs w:val="24"/>
        </w:rPr>
        <w:t>Реализация дополнительных общеразвивающих программ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перечню/региональному перечню</w:t>
      </w:r>
    </w:p>
    <w:p w:rsidR="00B332FC" w:rsidRDefault="00B332FC" w:rsidP="005649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11.Г42.0</w:t>
      </w:r>
    </w:p>
    <w:p w:rsidR="00B332FC" w:rsidRDefault="00B332FC" w:rsidP="0056497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лица в возрасте до 8 лет.</w:t>
      </w:r>
    </w:p>
    <w:p w:rsidR="00B332FC" w:rsidRDefault="00B332FC" w:rsidP="0056497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332FC" w:rsidRDefault="00B332FC" w:rsidP="00564973">
      <w:pPr>
        <w:pStyle w:val="ListParagraph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9"/>
        <w:gridCol w:w="2293"/>
        <w:gridCol w:w="2815"/>
        <w:gridCol w:w="2431"/>
        <w:gridCol w:w="1715"/>
        <w:gridCol w:w="810"/>
        <w:gridCol w:w="2073"/>
      </w:tblGrid>
      <w:tr w:rsidR="00B332FC" w:rsidRPr="00B21C4B">
        <w:tc>
          <w:tcPr>
            <w:tcW w:w="2691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67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B332FC" w:rsidRPr="00B21C4B"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2FC" w:rsidRPr="00B21C4B"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7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C4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2FC" w:rsidRPr="00B21C4B">
        <w:trPr>
          <w:trHeight w:val="1134"/>
        </w:trPr>
        <w:tc>
          <w:tcPr>
            <w:tcW w:w="2691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</w:p>
        </w:tc>
        <w:tc>
          <w:tcPr>
            <w:tcW w:w="2367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Не менее 50 %</w:t>
            </w:r>
          </w:p>
        </w:tc>
      </w:tr>
    </w:tbl>
    <w:p w:rsidR="00B332FC" w:rsidRDefault="00B332FC" w:rsidP="00564973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1" o:spid="_x0000_s1028" style="position:absolute;left:0;text-align:left;margin-left:277.5pt;margin-top:20.35pt;width:120.9pt;height:22.15pt;z-index:251657728;visibility:visible;mso-position-horizontal-relative:text;mso-position-vertical-relative:text" filled="f"/>
        </w:pict>
      </w:r>
      <w:r>
        <w:rPr>
          <w:rFonts w:ascii="Times New Roman" w:hAnsi="Times New Roman" w:cs="Times New Roman"/>
          <w:sz w:val="24"/>
          <w:szCs w:val="24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</w:p>
    <w:p w:rsidR="00B332FC" w:rsidRPr="00564973" w:rsidRDefault="00B332FC" w:rsidP="00564973">
      <w:pPr>
        <w:pStyle w:val="ListParagraph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 w:cs="Times New Roman"/>
          <w:sz w:val="20"/>
          <w:szCs w:val="20"/>
        </w:rPr>
      </w:pPr>
      <w:r w:rsidRPr="00564973">
        <w:rPr>
          <w:rFonts w:ascii="Times New Roman" w:hAnsi="Times New Roman" w:cs="Times New Roman"/>
          <w:sz w:val="20"/>
          <w:szCs w:val="20"/>
        </w:rPr>
        <w:t>Показатели, характеризующие объем муниципальной услуги.</w:t>
      </w:r>
    </w:p>
    <w:tbl>
      <w:tblPr>
        <w:tblW w:w="158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6"/>
        <w:gridCol w:w="1778"/>
        <w:gridCol w:w="2396"/>
        <w:gridCol w:w="1998"/>
        <w:gridCol w:w="1134"/>
        <w:gridCol w:w="993"/>
        <w:gridCol w:w="1423"/>
        <w:gridCol w:w="1271"/>
        <w:gridCol w:w="991"/>
        <w:gridCol w:w="2062"/>
      </w:tblGrid>
      <w:tr w:rsidR="00B332FC" w:rsidRPr="00B21C4B">
        <w:tc>
          <w:tcPr>
            <w:tcW w:w="1766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2062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B332FC" w:rsidRPr="00B21C4B">
        <w:tc>
          <w:tcPr>
            <w:tcW w:w="1766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991" w:type="dxa"/>
            <w:vMerge w:val="restart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2021 год (2-й год планового периода)</w:t>
            </w:r>
          </w:p>
        </w:tc>
        <w:tc>
          <w:tcPr>
            <w:tcW w:w="2062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1766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23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vMerge/>
            <w:vAlign w:val="center"/>
          </w:tcPr>
          <w:p w:rsidR="00B332FC" w:rsidRPr="00B21C4B" w:rsidRDefault="00B332FC" w:rsidP="00010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1766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</w:p>
        </w:tc>
        <w:tc>
          <w:tcPr>
            <w:tcW w:w="1778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1. Доля обучающихся, охваченных дополнительным образованием (кружки, секции)-лицензированные программы.</w:t>
            </w:r>
          </w:p>
        </w:tc>
        <w:tc>
          <w:tcPr>
            <w:tcW w:w="1134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991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2062" w:type="dxa"/>
            <w:vAlign w:val="center"/>
          </w:tcPr>
          <w:p w:rsidR="00B332FC" w:rsidRPr="00B21C4B" w:rsidRDefault="00B332FC" w:rsidP="0001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2FC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муниципальной   услуги,   в   пределах  которых  муниципальное  задание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  <w:bookmarkStart w:id="2" w:name="_GoBack"/>
      <w:bookmarkEnd w:id="2"/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считается выполненным (процентов) │        </w:t>
      </w:r>
      <w:r>
        <w:rPr>
          <w:rFonts w:ascii="Courier New" w:hAnsi="Courier New" w:cs="Courier New"/>
          <w:sz w:val="20"/>
          <w:szCs w:val="20"/>
          <w:lang w:eastAsia="ru-RU"/>
        </w:rPr>
        <w:t>10%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4.  Нормативные  правовые  акты, устанавливающие размер платы (цену, тариф)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2431"/>
        <w:gridCol w:w="1843"/>
        <w:gridCol w:w="2410"/>
        <w:gridCol w:w="4819"/>
      </w:tblGrid>
      <w:tr w:rsidR="00B332FC" w:rsidRPr="00B21C4B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B332FC" w:rsidRPr="00B21C4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B332FC" w:rsidRPr="00B21C4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332FC" w:rsidRPr="00B21C4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9B740C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5.1.    Нормативные    правовые   акты,   регулирующие   порядок   оказания</w:t>
      </w:r>
    </w:p>
    <w:p w:rsidR="00B332FC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муниципальной услуги</w:t>
      </w:r>
    </w:p>
    <w:p w:rsidR="00B332FC" w:rsidRPr="0001111F" w:rsidRDefault="00B332FC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B332FC" w:rsidRPr="0001111F" w:rsidRDefault="00B332FC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B332FC" w:rsidRPr="0001111F" w:rsidRDefault="00B332FC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« Об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( общеобразовательными) учреждениями в качестве основных видов деятельности»;</w:t>
      </w:r>
    </w:p>
    <w:p w:rsidR="00B332FC" w:rsidRPr="00423199" w:rsidRDefault="00B332FC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« Об утверждении Положения о формировании муниципального задания на оказание муниципальных услуг(выполнение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B332FC" w:rsidRPr="0001111F" w:rsidRDefault="00B332FC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hAnsi="Times New Roman" w:cs="Times New Roman"/>
          <w:sz w:val="18"/>
          <w:szCs w:val="18"/>
          <w:lang w:eastAsia="ru-RU"/>
        </w:rPr>
        <w:t>Приказ Управления образования от 14.01. 2019 №3/01-03 « Об утверждении муниципальных заданий на оказание услуг(работ) в муниципальных бюджетных образовательных организациях на 2019 год и плановый период 2020 и 2021годов»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379"/>
        <w:gridCol w:w="5245"/>
      </w:tblGrid>
      <w:tr w:rsidR="00B332FC" w:rsidRPr="00B21C4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B332FC" w:rsidRPr="00B21C4B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32FC" w:rsidRPr="00B21C4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Вся информация в соответствии с требованиями законодательства ( ст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B332FC" w:rsidRPr="00B21C4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01111F" w:rsidRDefault="00B332FC" w:rsidP="000111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Постоянно, </w:t>
            </w:r>
          </w:p>
          <w:p w:rsidR="00B332FC" w:rsidRPr="00423199" w:rsidRDefault="00B332FC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3" w:name="Par604"/>
      <w:bookmarkEnd w:id="3"/>
      <w:r>
        <w:t xml:space="preserve">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Раздел _</w:t>
      </w:r>
      <w:r>
        <w:rPr>
          <w:rFonts w:ascii="Courier New" w:hAnsi="Courier New" w:cs="Courier New"/>
          <w:sz w:val="20"/>
          <w:szCs w:val="20"/>
          <w:lang w:eastAsia="ru-RU"/>
        </w:rPr>
        <w:t>2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1. Наименование работы _________________________</w:t>
      </w:r>
      <w:r w:rsidRPr="00585CB8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Уникальный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</w:t>
      </w:r>
      <w:r w:rsidRPr="00CF4E8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Pr="00CF4E8F">
        <w:rPr>
          <w:rFonts w:ascii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номер по </w:t>
      </w:r>
      <w:r>
        <w:rPr>
          <w:rFonts w:ascii="Courier New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</w:t>
      </w:r>
      <w:r w:rsidRPr="00CF4E8F">
        <w:rPr>
          <w:rFonts w:ascii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└────────┘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4" w:name="Par615"/>
      <w:bookmarkEnd w:id="4"/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hAnsi="Courier New" w:cs="Courier New"/>
          <w:sz w:val="20"/>
          <w:szCs w:val="20"/>
          <w:lang w:eastAsia="ru-RU"/>
        </w:rPr>
        <w:t>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B332FC" w:rsidRPr="00B21C4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B3D80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B3D80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B3D80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B3D80">
              <w:rPr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B332FC" w:rsidRPr="00B21C4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7D2756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332FC" w:rsidRPr="00B21C4B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332FC" w:rsidRPr="00B21C4B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332FC" w:rsidRPr="00B21C4B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9B36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(процентов) │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10   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>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5" w:name="Par690"/>
      <w:bookmarkEnd w:id="5"/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B332FC" w:rsidRPr="00423199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B332FC" w:rsidRPr="00B21C4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8A371D" w:rsidRDefault="00B332FC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Default="00B332FC" w:rsidP="00873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11785001100200009002100</w:t>
            </w:r>
          </w:p>
          <w:p w:rsidR="00B332FC" w:rsidRDefault="00B332FC" w:rsidP="00873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Default="00B332FC" w:rsidP="00873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Default="00B332FC" w:rsidP="00873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9B3694" w:rsidRDefault="00B332FC" w:rsidP="00873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1178500110000300009000100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</w:t>
            </w:r>
          </w:p>
        </w:tc>
      </w:tr>
      <w:tr w:rsidR="00B332FC" w:rsidRPr="00B21C4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32FC" w:rsidRPr="00B21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11785000500300009008100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32FC" w:rsidRPr="00B21C4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423199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(процентов) │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10   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6" w:name="Par768"/>
      <w:bookmarkEnd w:id="6"/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</w:t>
      </w:r>
      <w:r w:rsidRPr="00A455B7">
        <w:rPr>
          <w:rFonts w:ascii="Times New Roman" w:hAnsi="Times New Roman" w:cs="Times New Roman"/>
          <w:sz w:val="20"/>
          <w:szCs w:val="20"/>
          <w:u w:val="single"/>
          <w:lang w:eastAsia="ru-RU"/>
        </w:rPr>
        <w:t>Ликвидация. реорганизация, исключение услуги из базового перечня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2.  Иная  информация,  необходимая для выполнения (контроля за выполнением)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28"/>
        <w:gridCol w:w="4110"/>
        <w:gridCol w:w="6237"/>
      </w:tblGrid>
      <w:tr w:rsidR="00B332FC" w:rsidRPr="00B21C4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B3D80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B3D80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FB3D80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самоуправления, осуществляющие контроль  за выполнением муниципального задания</w:t>
            </w:r>
          </w:p>
        </w:tc>
      </w:tr>
      <w:tr w:rsidR="00B332FC" w:rsidRPr="00B21C4B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</w:tr>
      <w:tr w:rsidR="00B332FC" w:rsidRPr="00B21C4B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 и внеплановые 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Никольского района</w:t>
            </w:r>
          </w:p>
        </w:tc>
      </w:tr>
      <w:tr w:rsidR="00B332FC" w:rsidRPr="00B21C4B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1C4B">
              <w:rPr>
                <w:rFonts w:ascii="Times New Roman" w:hAnsi="Times New Roman" w:cs="Times New Roman"/>
                <w:sz w:val="18"/>
                <w:szCs w:val="18"/>
              </w:rPr>
              <w:t>Контроль за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332FC" w:rsidRPr="00B21C4B" w:rsidRDefault="00B332FC" w:rsidP="00C6130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4B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образования, МКУ «ЦДБУ», финансовое управление</w:t>
            </w: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B332FC" w:rsidRPr="00FB3D80" w:rsidRDefault="00B332FC" w:rsidP="00946F38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 xml:space="preserve">4.1.Периодичность представления отчетов о выполнении муниципального задания. </w:t>
      </w:r>
      <w:r w:rsidRPr="00FB3D80">
        <w:rPr>
          <w:rFonts w:ascii="Times New Roman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B332FC" w:rsidRPr="00FB3D80" w:rsidRDefault="00B332FC" w:rsidP="00946F38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4.2__</w:t>
      </w:r>
      <w:r w:rsidRPr="00FB3D80">
        <w:rPr>
          <w:rFonts w:ascii="Times New Roman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hAnsi="Times New Roman" w:cs="Times New Roman"/>
          <w:sz w:val="16"/>
          <w:szCs w:val="16"/>
        </w:rPr>
        <w:t>. До 10.06, до 10.02. года, следующего за отчетным по показателям качества услуги.  Ежеквартально по расходованию средств субсидии на реализацию муниципальных услуг до 10 числа месяца, следующего за отчетным периодом . В 4 квартале  предварительный отчет по исполнению объёмов муниципального задания ежемесячно до 10 числа.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_____</w:t>
      </w:r>
      <w:r w:rsidRPr="00FB3D80">
        <w:rPr>
          <w:rFonts w:ascii="Times New Roman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hAnsi="Times New Roman" w:cs="Times New Roman"/>
          <w:sz w:val="16"/>
          <w:szCs w:val="16"/>
          <w:u w:val="single"/>
        </w:rPr>
        <w:t>Отчетность  по необходимости</w:t>
      </w:r>
      <w:r w:rsidRPr="00FB3D80">
        <w:rPr>
          <w:rFonts w:ascii="Courier New" w:hAnsi="Courier New" w:cs="Courier New"/>
          <w:sz w:val="16"/>
          <w:szCs w:val="16"/>
          <w:u w:val="single"/>
          <w:lang w:eastAsia="ru-RU"/>
        </w:rPr>
        <w:t xml:space="preserve"> 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4.3. Сроки представления отчетов о выполнении муниципального задания ____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4.4. Иные требования к отчетности о выполнении муниципального задания ___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hAnsi="Courier New" w:cs="Courier New"/>
          <w:sz w:val="16"/>
          <w:szCs w:val="16"/>
          <w:lang w:eastAsia="ru-RU"/>
        </w:rPr>
        <w:t xml:space="preserve"> _</w:t>
      </w:r>
    </w:p>
    <w:p w:rsidR="00B332FC" w:rsidRPr="00FB3D80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FB3D80">
        <w:rPr>
          <w:rFonts w:ascii="Courier New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  <w:sectPr w:rsidR="00B332FC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7" w:name="Par801"/>
      <w:bookmarkEnd w:id="7"/>
      <w:r w:rsidRPr="00585CB8">
        <w:t>&lt;1&gt; 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8" w:name="Par802"/>
      <w:bookmarkEnd w:id="8"/>
      <w:r w:rsidRPr="00585CB8">
        <w:t>&lt;2&gt;  Заполняется при установлении показателей, характеризующих качество муниципальной услуги, в общероссийском базовом  перечне или региональном перечне муниципальных услуг и работ.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9" w:name="Par803"/>
      <w:bookmarkEnd w:id="9"/>
      <w:r w:rsidRPr="00585CB8">
        <w:t>&lt;3&gt;  Формируется при установлении муниципального 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10" w:name="Par804"/>
      <w:bookmarkEnd w:id="10"/>
      <w:r w:rsidRPr="00585CB8">
        <w:t>&lt;4&gt; Заполняется при установлении показателей, характеризующих качество работы, в общероссийском базовом  перечне или региональном  перечне муниципальных услуг и работ.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11" w:name="Par805"/>
      <w:bookmarkEnd w:id="11"/>
      <w:r w:rsidRPr="00585CB8">
        <w:t>&lt;5&gt;  Заполняется в целом по муниципальному заданию.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12" w:name="Par806"/>
      <w:bookmarkEnd w:id="12"/>
      <w:r w:rsidRPr="00585CB8">
        <w:t xml:space="preserve">&lt;6&gt; </w:t>
      </w:r>
      <w:bookmarkStart w:id="13" w:name="Par807"/>
      <w:bookmarkEnd w:id="13"/>
      <w:r w:rsidRPr="00585CB8">
        <w:t xml:space="preserve">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района, главным распорядителем средств районного бюджета, в ведении которого находятся казенные учреждения района, решения об установлении общего допустимого (возможного) отклонения от выполнения муниципального 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585CB8">
          <w:rPr>
            <w:color w:val="0000FF"/>
          </w:rPr>
          <w:t>подпунктах  3.1</w:t>
        </w:r>
      </w:hyperlink>
      <w:r w:rsidRPr="00585CB8">
        <w:t>.и 3.2  частей 1 и 2   настоящего муниципального задания, не заполняются.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br w:type="page"/>
        <w:t>Приложение 2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>(Приложение N 2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>к Положению о формировании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>муниципального  задания на оказание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 xml:space="preserve">(выполнение работ) в отношении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 xml:space="preserve">муниципальных учреждений района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>и финансовом обеспечении выполнения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CB8">
        <w:rPr>
          <w:rFonts w:ascii="Times New Roman" w:hAnsi="Times New Roman" w:cs="Times New Roman"/>
          <w:sz w:val="28"/>
          <w:szCs w:val="28"/>
        </w:rPr>
        <w:t>муниципального задания)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УТВЕРЖДАЮ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Руководитель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(уполномоченное лицо)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(наименование органа, осуществляющего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функции и полномочия учредителя,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главного распорядителя средств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районного бюджета,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муниципального учреждения района)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___________ _________ 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(должность) (подпись) (расшифровка подписи)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"__" _________________ 20__ г.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14" w:name="Par822"/>
      <w:bookmarkEnd w:id="14"/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ОТЧЕТ О ВЫПОЛНЕНИИ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┌──────────────┐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МУНИЦИПАЛЬНОГО ЗАДАНИЯ         │      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└──────────────┘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на 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от "__" ____________ 20__ г.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│Коды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Наименование муниципального   учреждения района         Форма по │ 0506001│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(обособленного подразделения) ________________________      </w:t>
      </w:r>
      <w:r w:rsidRPr="00585CB8">
        <w:rPr>
          <w:rFonts w:ascii="Courier New" w:hAnsi="Courier New" w:cs="Courier New"/>
          <w:color w:val="0000FF"/>
          <w:sz w:val="20"/>
          <w:szCs w:val="20"/>
          <w:lang w:eastAsia="ru-RU"/>
        </w:rPr>
        <w:t>ОКУД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      Дата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Виды    деятельности   муниципального  учреждения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области (обособленного подразделения) _____________           по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сводному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   реестру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______________________________________________________  По </w:t>
      </w:r>
      <w:r w:rsidRPr="00585CB8">
        <w:rPr>
          <w:rFonts w:ascii="Courier New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      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(указывается вид деятельности   муниципального          По </w:t>
      </w:r>
      <w:r w:rsidRPr="00585CB8">
        <w:rPr>
          <w:rFonts w:ascii="Courier New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учреждения из общероссийского базового                  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перечня ли регионального  перечня)                           ├────────┤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Периодичность ________________________________________           └────────┘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(указывается в соответствии с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периодичностью представления отчета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о выполнении муниципального  задания,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установленной в муниципальном  задании)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  <w:sectPr w:rsidR="00B332FC" w:rsidRPr="00585CB8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15" w:name="Par857"/>
      <w:bookmarkEnd w:id="15"/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Часть 1. Сведения об оказываемых муниципальных услугах </w:t>
      </w:r>
      <w:hyperlink w:anchor="Par1242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&lt;1&gt;</w:t>
        </w:r>
      </w:hyperlink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┌────────┐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1. Наименование муниципальной   услуги _________                   Уникальный        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                   номер по общероссийскому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базовому  перечню/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2. Категории потребителей муниципальной   услуги                   региональному перечню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                                             └────────┘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(или) качество муниципальной услуги: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качество муниципальной услуги: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условия (формы) оказания муниципальной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 качества муниципальной услуги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 xml:space="preserve">единица измерения по </w:t>
            </w:r>
            <w:r w:rsidRPr="00585CB8">
              <w:rPr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исполнено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причина отклонения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14</w:t>
            </w: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3.2.  Сведения  о фактическом достижении показателей, характеризующих объем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муниципальной услуги: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B332FC" w:rsidRPr="00B21C4B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условия (формы)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оказания муниципальной услуги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Средний размер платы (цена, тариф)</w:t>
            </w:r>
          </w:p>
        </w:tc>
      </w:tr>
      <w:tr w:rsidR="00B332FC" w:rsidRPr="00B21C4B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 xml:space="preserve">единица измерения по </w:t>
            </w:r>
            <w:r w:rsidRPr="00585CB8">
              <w:rPr>
                <w:color w:val="0000FF"/>
              </w:rPr>
              <w:t>ОКЕИ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утверждено в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исполнено на отчетную дату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код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15</w:t>
            </w:r>
          </w:p>
        </w:tc>
      </w:tr>
      <w:tr w:rsidR="00B332FC" w:rsidRPr="00B21C4B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16" w:name="Par1048"/>
      <w:bookmarkEnd w:id="16"/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Часть 2. Сведения о выполняемых работах </w:t>
      </w:r>
      <w:hyperlink w:anchor="Par1243" w:history="1">
        <w:r w:rsidRPr="00585CB8">
          <w:rPr>
            <w:rFonts w:ascii="Courier New" w:hAnsi="Courier New" w:cs="Courier New"/>
            <w:color w:val="0000FF"/>
            <w:sz w:val="20"/>
            <w:szCs w:val="20"/>
            <w:lang w:eastAsia="ru-RU"/>
          </w:rPr>
          <w:t>&lt;2&gt;</w:t>
        </w:r>
      </w:hyperlink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┌────────┐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1. Наименование работы _________________________                Уникальный       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                номер по общероссийскому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базовому перечню/    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2. Категории потребителей работы _______________                региональному перечню    │        │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                                         └────────┘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(или) качество работы: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качество работы: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Уникальный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 качества работы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 показателя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 xml:space="preserve">единица измерения по </w:t>
            </w:r>
            <w:r w:rsidRPr="00585CB8">
              <w:rPr>
                <w:color w:val="0000FF"/>
              </w:rPr>
              <w:t>ОКЕИ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исполнено на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отклонение, превышающее допустимое (возможное) значение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причина отклонения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14</w:t>
            </w: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3.2.  Сведения  о фактическом достижении показателей, характеризующих объем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работы: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Уникальный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Показатель объема работы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 xml:space="preserve">единица измерения по </w:t>
            </w:r>
            <w:r w:rsidRPr="00585CB8">
              <w:rPr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исполнено на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причина отклонения</w:t>
            </w: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________</w:t>
            </w:r>
          </w:p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B332FC" w:rsidRPr="00B21C4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85CB8">
              <w:t>14</w:t>
            </w: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332FC" w:rsidRPr="00B21C4B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FC" w:rsidRPr="00585CB8" w:rsidRDefault="00B332F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Руководитель (уполномоченное лицо) _____________ ___________ ______________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(должность)   (подпись)   (расшифровка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  подписи)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85CB8">
        <w:rPr>
          <w:rFonts w:ascii="Courier New" w:hAnsi="Courier New" w:cs="Courier New"/>
          <w:sz w:val="20"/>
          <w:szCs w:val="20"/>
          <w:lang w:eastAsia="ru-RU"/>
        </w:rPr>
        <w:t>"__" __________ 20__ г.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bookmarkStart w:id="17" w:name="Par1241"/>
      <w:bookmarkEnd w:id="17"/>
      <w:r w:rsidRPr="00585CB8">
        <w:t xml:space="preserve">&lt;1&gt; </w:t>
      </w:r>
      <w:bookmarkStart w:id="18" w:name="Par1242"/>
      <w:bookmarkEnd w:id="18"/>
      <w:r w:rsidRPr="00585CB8">
        <w:t>Формируется при установлении муниципального задания на оказание муниципальной 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85CB8">
        <w:t xml:space="preserve">&lt;2&gt; </w:t>
      </w:r>
      <w:bookmarkStart w:id="19" w:name="Par1243"/>
      <w:bookmarkEnd w:id="19"/>
      <w:r w:rsidRPr="00585CB8">
        <w:t>Формируется при установлении муниципального  задания на оказание муниципальной 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B332FC" w:rsidRPr="00585CB8">
          <w:pgSz w:w="16838" w:h="11905" w:orient="landscape"/>
          <w:pgMar w:top="851" w:right="1134" w:bottom="851" w:left="1134" w:header="720" w:footer="720" w:gutter="0"/>
          <w:cols w:space="720"/>
          <w:docGrid w:linePitch="299"/>
        </w:sectPr>
      </w:pP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Приложение 3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(Приложение  3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>к Положению о формировании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>муниципального  задания на оказание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 xml:space="preserve">муниципальных услуг </w:t>
      </w:r>
    </w:p>
    <w:p w:rsidR="00B332FC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 xml:space="preserve">(выполнение работ) в отношении 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 xml:space="preserve">Муниципальных  учреждений района 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>и финансовом обеспечении выполнения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>муниципального  задания</w:t>
      </w:r>
    </w:p>
    <w:p w:rsidR="00B332FC" w:rsidRPr="00585CB8" w:rsidRDefault="00B332FC" w:rsidP="0036271A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 xml:space="preserve"> (примерная форма))</w:t>
      </w:r>
    </w:p>
    <w:p w:rsidR="00B332FC" w:rsidRPr="00585CB8" w:rsidRDefault="00B332FC" w:rsidP="0036271A">
      <w:pPr>
        <w:widowControl w:val="0"/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  <w:r w:rsidRPr="00585CB8">
        <w:rPr>
          <w:sz w:val="24"/>
          <w:szCs w:val="24"/>
        </w:rPr>
        <w:t xml:space="preserve">Муниципальное задание размещено 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на сайте bus.gov.ru «__»_____20__г.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 w:rsidRPr="00585CB8">
        <w:rPr>
          <w:sz w:val="24"/>
          <w:szCs w:val="24"/>
        </w:rPr>
        <w:t>Соглашение о порядке и условиях предоставления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 w:rsidRPr="00585CB8">
        <w:rPr>
          <w:sz w:val="24"/>
          <w:szCs w:val="24"/>
        </w:rPr>
        <w:t>субсидии на выполнение муниципального задания бюджетным (автономным) учреждением области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г. Никольск                                          «__»___________ 20__ г.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Учредитель ____________________________________________________________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(наименование органа местного самоуправления района ,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осуществляющего функции и полномочия учредителя бюджетного (автономного) учреждения района)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в лице руководителя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_____________________________________________________________________,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                              (Ф.И.О.)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действующего на основании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_____________________________________________________________________,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             (наименование, дата, номер правового акта)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с одной стороны, и бюджетное (автономное) учреждение района _____________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_____________________________________________________________________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            (наименование бюджетного (автономного) учреждения района)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(далее - Учреждение) в лице руководителя __________________________________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____________________________________, действующего на основании 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           (Ф.И.О.)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_______________________________________________, с другой стороны, вместе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(наименование, дата, номер правового акта)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именуемые Сторонами, в соответствии с Положением о формировании муниципального задания на оказание муниципальных  услуг (выполнение работ) в отношении муниципальных  учреждений района и финансовом обеспечении выполнения муниципального задания, утвержденным постановлением Администрации Никольского района  от «__»_______ 2015 года № ____, заключили настоящее Соглашение о нижеследующем: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1. Предмет Соглашения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Предметом настоящего Соглашения является предоставление Учредителем Учреждению субсидии из районного бюджета на выполнение муниципального  задания на __________.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2. Права и обязанности Сторон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2.1. Учредитель обязуется: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 xml:space="preserve">2.1.1. Перечислять Учреждению Субсидию в соответствии с </w:t>
      </w:r>
      <w:hyperlink r:id="rId6" w:history="1">
        <w:r w:rsidRPr="00585CB8">
          <w:rPr>
            <w:color w:val="000000"/>
            <w:sz w:val="24"/>
            <w:szCs w:val="24"/>
          </w:rPr>
          <w:t>графиком</w:t>
        </w:r>
      </w:hyperlink>
      <w:r w:rsidRPr="00585CB8">
        <w:rPr>
          <w:sz w:val="24"/>
          <w:szCs w:val="24"/>
        </w:rPr>
        <w:t xml:space="preserve"> перечисления Субсидии, являющимся неотъемлемой частью настоящего Соглашения, после проверки наличия информации о муниципальном  задании на официальном сайте </w:t>
      </w:r>
      <w:r w:rsidRPr="00585CB8">
        <w:rPr>
          <w:sz w:val="24"/>
          <w:szCs w:val="24"/>
          <w:lang w:val="en-US"/>
        </w:rPr>
        <w:t>www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bus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gov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ru</w:t>
      </w:r>
      <w:r w:rsidRPr="00585CB8">
        <w:rPr>
          <w:sz w:val="24"/>
          <w:szCs w:val="24"/>
        </w:rPr>
        <w:t>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 xml:space="preserve">2.1.2. Осуществлять контроль за своевременностью и полнотой размещения на официальном сайте </w:t>
      </w:r>
      <w:r w:rsidRPr="00585CB8">
        <w:rPr>
          <w:sz w:val="24"/>
          <w:szCs w:val="24"/>
          <w:lang w:val="en-US"/>
        </w:rPr>
        <w:t>www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bus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gov</w:t>
      </w:r>
      <w:r w:rsidRPr="00585CB8">
        <w:rPr>
          <w:sz w:val="24"/>
          <w:szCs w:val="24"/>
        </w:rPr>
        <w:t>.</w:t>
      </w:r>
      <w:r w:rsidRPr="00585CB8">
        <w:rPr>
          <w:sz w:val="24"/>
          <w:szCs w:val="24"/>
          <w:lang w:val="en-US"/>
        </w:rPr>
        <w:t>ru</w:t>
      </w:r>
      <w:r w:rsidRPr="00585CB8">
        <w:rPr>
          <w:sz w:val="24"/>
          <w:szCs w:val="24"/>
        </w:rPr>
        <w:t xml:space="preserve"> информации Учреждения о муниципальном задании.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2.2. Учредитель вправе изменять размер предоставляемой в соответствии с настоящим Соглашением Субсидии в течение срока выполнения муниципального задания в случае внесения соответствующих изменений в муниципальное задание.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2.3. Учреждение обязуется: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 задании.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2.3.2. Своевременно информировать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B332FC" w:rsidRPr="00585CB8" w:rsidRDefault="00B332FC" w:rsidP="00585CB8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</w:pPr>
      <w:r w:rsidRPr="00585CB8">
        <w:rPr>
          <w:rFonts w:ascii="Times New Roman" w:hAnsi="Times New Roman" w:cs="Times New Roman"/>
          <w:sz w:val="24"/>
          <w:szCs w:val="24"/>
        </w:rPr>
        <w:t xml:space="preserve">         2.3.3.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Осуществлять возврат в бюджет средств субсидии в объеме, соответствующем показателям объема оказания </w:t>
      </w:r>
      <w:r w:rsidRPr="00585CB8">
        <w:rPr>
          <w:rFonts w:ascii="Times New Roman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которые не были достигнуты, в случае, если показатели объема оказания </w:t>
      </w:r>
      <w:r w:rsidRPr="00585CB8">
        <w:rPr>
          <w:rFonts w:ascii="Times New Roman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указанные в годовом отчете о выполнении </w:t>
      </w:r>
      <w:r w:rsidRPr="00585CB8">
        <w:rPr>
          <w:rFonts w:ascii="Times New Roman" w:hAnsi="Times New Roman" w:cs="Times New Roman"/>
          <w:sz w:val="24"/>
          <w:szCs w:val="24"/>
        </w:rPr>
        <w:t>муниципального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задания, меньше показателей объема оказания  </w:t>
      </w:r>
      <w:r w:rsidRPr="00585CB8">
        <w:rPr>
          <w:rFonts w:ascii="Times New Roman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установленных в </w:t>
      </w:r>
      <w:r w:rsidRPr="00585CB8">
        <w:rPr>
          <w:rFonts w:ascii="Times New Roman" w:hAnsi="Times New Roman" w:cs="Times New Roman"/>
          <w:sz w:val="24"/>
          <w:szCs w:val="24"/>
        </w:rPr>
        <w:t>муниципальном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задании (с учетом допустимых (возможных) отклонений от установленных показателей объема оказания </w:t>
      </w:r>
      <w:r w:rsidRPr="00585CB8">
        <w:rPr>
          <w:rFonts w:ascii="Times New Roman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в пределах которых </w:t>
      </w:r>
      <w:r w:rsidRPr="00585CB8">
        <w:rPr>
          <w:rFonts w:ascii="Times New Roman" w:hAnsi="Times New Roman" w:cs="Times New Roman"/>
          <w:sz w:val="24"/>
          <w:szCs w:val="24"/>
        </w:rPr>
        <w:t>муниципальное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задание считается выполненным), до 15 февраля года, следующего за отчетным.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2.4. Учреждение вправе обращаться к Учредителю с предложением об изменении размера Субсидии в связи с изменением в муниципальном  задании показателей объема (содержания) оказываемых муниципальных  услуг (выполняемых работ) и (или) показателей качества (в случае их установления).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3. Ответственность Сторон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4. Срок действия Соглашения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Настоящее Соглашение вступает в силу с даты подписания обеими Сторонами и действует до «__»___________ 20__ года.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5. Заключительные положения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5.1.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585CB8">
        <w:rPr>
          <w:sz w:val="24"/>
          <w:szCs w:val="24"/>
        </w:rPr>
        <w:t>5.4. Настоящее Соглашение составлено в двух экземплярах, имеющих одинаковую юридическую силу, на ___ листах каждое (включая приложение) - по одному экземпляру для каждой Стороны Соглашения.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6. Платежные реквизиты Сторон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Учредитель                                                                                   Учреждение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Место нахождения                                                                     Место нахождения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Банковские реквизиты                                                               Банковские реквизиты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ИНН                                                                                                 ИНН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БИК                                                                                                  БИК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р/сч.                                                                                                 р/сч.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л/сч.                                                                                                 л/сч.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Руководитель                                                                               Руководитель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_______________________                                                _______________________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 xml:space="preserve">        (Ф.И.О.)                                                                                       (Ф.И.О.)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М.П.                                                                                         М.П.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right"/>
        <w:outlineLvl w:val="1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outlineLvl w:val="1"/>
        <w:rPr>
          <w:sz w:val="24"/>
          <w:szCs w:val="24"/>
        </w:rPr>
      </w:pPr>
      <w:r w:rsidRPr="00585CB8">
        <w:rPr>
          <w:sz w:val="24"/>
          <w:szCs w:val="24"/>
        </w:rPr>
        <w:t>(Приложение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к Соглашению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о порядке и условиях предоставления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субсидии на выполнение государственного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задания бюджетным (автономным)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учреждением области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585CB8">
        <w:rPr>
          <w:sz w:val="24"/>
          <w:szCs w:val="24"/>
        </w:rPr>
        <w:t>от ____________ № ____)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bookmarkStart w:id="20" w:name="Par205"/>
      <w:bookmarkEnd w:id="20"/>
      <w:r w:rsidRPr="00585CB8">
        <w:rPr>
          <w:sz w:val="24"/>
          <w:szCs w:val="24"/>
        </w:rPr>
        <w:t>ГРАФИК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 w:rsidRPr="00585CB8">
        <w:rPr>
          <w:sz w:val="24"/>
          <w:szCs w:val="24"/>
        </w:rPr>
        <w:t>перечисления субсидий</w:t>
      </w:r>
    </w:p>
    <w:p w:rsidR="00B332FC" w:rsidRPr="00585CB8" w:rsidRDefault="00B332FC" w:rsidP="00585CB8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663"/>
        <w:gridCol w:w="3402"/>
      </w:tblGrid>
      <w:tr w:rsidR="00B332FC" w:rsidRPr="00B21C4B">
        <w:trPr>
          <w:trHeight w:val="600"/>
        </w:trPr>
        <w:tc>
          <w:tcPr>
            <w:tcW w:w="6663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585CB8">
              <w:rPr>
                <w:sz w:val="24"/>
                <w:szCs w:val="24"/>
              </w:rPr>
              <w:t>Сроки       перечисления субсидий</w:t>
            </w:r>
          </w:p>
        </w:tc>
        <w:tc>
          <w:tcPr>
            <w:tcW w:w="3402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585CB8">
              <w:rPr>
                <w:sz w:val="24"/>
                <w:szCs w:val="24"/>
              </w:rPr>
              <w:t>Сумма, руб.</w:t>
            </w:r>
          </w:p>
        </w:tc>
      </w:tr>
      <w:tr w:rsidR="00B332FC" w:rsidRPr="00B21C4B">
        <w:trPr>
          <w:trHeight w:val="144"/>
        </w:trPr>
        <w:tc>
          <w:tcPr>
            <w:tcW w:w="6663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332FC" w:rsidRPr="00B21C4B">
        <w:trPr>
          <w:trHeight w:val="192"/>
        </w:trPr>
        <w:tc>
          <w:tcPr>
            <w:tcW w:w="6663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B332FC" w:rsidRPr="00B21C4B">
        <w:trPr>
          <w:trHeight w:val="29"/>
        </w:trPr>
        <w:tc>
          <w:tcPr>
            <w:tcW w:w="6663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B332FC" w:rsidRPr="00585CB8" w:rsidRDefault="00B332FC" w:rsidP="00585CB8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B332FC" w:rsidRPr="00585CB8" w:rsidRDefault="00B332FC" w:rsidP="00585CB8">
      <w:pPr>
        <w:shd w:val="clear" w:color="auto" w:fill="FFFFFF"/>
        <w:autoSpaceDE w:val="0"/>
        <w:autoSpaceDN w:val="0"/>
        <w:adjustRightInd w:val="0"/>
        <w:spacing w:line="360" w:lineRule="auto"/>
        <w:rPr>
          <w:snapToGrid w:val="0"/>
          <w:sz w:val="16"/>
          <w:szCs w:val="16"/>
        </w:rPr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585CB8" w:rsidRDefault="00B332FC" w:rsidP="00585CB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332FC" w:rsidRPr="009B4456" w:rsidRDefault="00B332FC">
      <w:pPr>
        <w:rPr>
          <w:rFonts w:ascii="Times New Roman" w:hAnsi="Times New Roman" w:cs="Times New Roman"/>
        </w:rPr>
      </w:pPr>
    </w:p>
    <w:sectPr w:rsidR="00B332FC" w:rsidRPr="009B4456" w:rsidSect="008430E1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31B"/>
    <w:rsid w:val="00010ACE"/>
    <w:rsid w:val="0001111F"/>
    <w:rsid w:val="00014230"/>
    <w:rsid w:val="000F37BF"/>
    <w:rsid w:val="001E0299"/>
    <w:rsid w:val="0020113E"/>
    <w:rsid w:val="00311107"/>
    <w:rsid w:val="00321B80"/>
    <w:rsid w:val="0036271A"/>
    <w:rsid w:val="003A0D36"/>
    <w:rsid w:val="003E1E7F"/>
    <w:rsid w:val="00423199"/>
    <w:rsid w:val="004D5F5C"/>
    <w:rsid w:val="00562183"/>
    <w:rsid w:val="00564973"/>
    <w:rsid w:val="00575516"/>
    <w:rsid w:val="00585CB8"/>
    <w:rsid w:val="00632535"/>
    <w:rsid w:val="006659E1"/>
    <w:rsid w:val="00726CF5"/>
    <w:rsid w:val="007754B9"/>
    <w:rsid w:val="007A48F1"/>
    <w:rsid w:val="007D2756"/>
    <w:rsid w:val="007D5FF9"/>
    <w:rsid w:val="00801B2D"/>
    <w:rsid w:val="00816739"/>
    <w:rsid w:val="008430E1"/>
    <w:rsid w:val="0084354F"/>
    <w:rsid w:val="0086531B"/>
    <w:rsid w:val="00865E35"/>
    <w:rsid w:val="0087314F"/>
    <w:rsid w:val="008A371D"/>
    <w:rsid w:val="008B71F7"/>
    <w:rsid w:val="00946F38"/>
    <w:rsid w:val="009B3694"/>
    <w:rsid w:val="009B4456"/>
    <w:rsid w:val="009B740C"/>
    <w:rsid w:val="00A455B7"/>
    <w:rsid w:val="00A73725"/>
    <w:rsid w:val="00AF6B94"/>
    <w:rsid w:val="00B00F9F"/>
    <w:rsid w:val="00B21C4B"/>
    <w:rsid w:val="00B332FC"/>
    <w:rsid w:val="00B67940"/>
    <w:rsid w:val="00C6130F"/>
    <w:rsid w:val="00CF4E8F"/>
    <w:rsid w:val="00D46EBA"/>
    <w:rsid w:val="00EC5CA2"/>
    <w:rsid w:val="00F126C9"/>
    <w:rsid w:val="00F41CA5"/>
    <w:rsid w:val="00F5367A"/>
    <w:rsid w:val="00FB3D80"/>
    <w:rsid w:val="00FF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E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CB8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85CB8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585CB8"/>
    <w:rPr>
      <w:color w:val="0000FF"/>
      <w:u w:val="single"/>
    </w:rPr>
  </w:style>
  <w:style w:type="character" w:customStyle="1" w:styleId="BodyTextChar">
    <w:name w:val="Body Text Char"/>
    <w:link w:val="BodyText"/>
    <w:uiPriority w:val="99"/>
    <w:locked/>
    <w:rsid w:val="00585CB8"/>
    <w:rPr>
      <w:rFonts w:ascii="Times New Roman" w:hAnsi="Times New Roman" w:cs="Times New Roman"/>
      <w:b/>
      <w:bCs/>
      <w:spacing w:val="12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85C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120"/>
      <w:sz w:val="32"/>
      <w:szCs w:val="32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9639C"/>
    <w:rPr>
      <w:rFonts w:cs="Calibri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585CB8"/>
  </w:style>
  <w:style w:type="paragraph" w:styleId="ListParagraph">
    <w:name w:val="List Paragraph"/>
    <w:basedOn w:val="Normal"/>
    <w:uiPriority w:val="99"/>
    <w:qFormat/>
    <w:rsid w:val="00585CB8"/>
    <w:pPr>
      <w:ind w:left="720"/>
    </w:pPr>
  </w:style>
  <w:style w:type="paragraph" w:customStyle="1" w:styleId="ConsPlusNormal">
    <w:name w:val="ConsPlusNormal"/>
    <w:uiPriority w:val="99"/>
    <w:rsid w:val="00585CB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A3AC5DBD1BB1A556CD9CC7ECEF3852FDB91141262F7A55E78833E3235C2B5FCAAFD2D8BCDBA8F010C183pFZ2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404</TotalTime>
  <Pages>20</Pages>
  <Words>4962</Words>
  <Characters>28290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Родничок ДОУ</cp:lastModifiedBy>
  <cp:revision>14</cp:revision>
  <cp:lastPrinted>2019-01-28T06:07:00Z</cp:lastPrinted>
  <dcterms:created xsi:type="dcterms:W3CDTF">2019-01-23T05:36:00Z</dcterms:created>
  <dcterms:modified xsi:type="dcterms:W3CDTF">2019-02-01T12:08:00Z</dcterms:modified>
</cp:coreProperties>
</file>